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75213C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504D5BB4" w:rsidR="001500F2" w:rsidRPr="005A0AA1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5A0AA1">
        <w:rPr>
          <w:rStyle w:val="Robust"/>
          <w:sz w:val="22"/>
          <w:szCs w:val="22"/>
        </w:rPr>
        <w:t>HOTĂRÂREA</w:t>
      </w:r>
      <w:r w:rsidR="001500F2" w:rsidRPr="005A0AA1">
        <w:rPr>
          <w:rStyle w:val="Robust"/>
          <w:sz w:val="22"/>
          <w:szCs w:val="22"/>
        </w:rPr>
        <w:t xml:space="preserve"> CONSILIULUI LOCAL</w:t>
      </w:r>
      <w:r w:rsidR="00B25AB7" w:rsidRPr="005A0AA1">
        <w:rPr>
          <w:rStyle w:val="Robust"/>
          <w:sz w:val="22"/>
          <w:szCs w:val="22"/>
        </w:rPr>
        <w:t xml:space="preserve"> - </w:t>
      </w:r>
      <w:r w:rsidR="001500F2" w:rsidRPr="005A0AA1">
        <w:rPr>
          <w:rStyle w:val="Robust"/>
          <w:sz w:val="22"/>
          <w:szCs w:val="22"/>
        </w:rPr>
        <w:t xml:space="preserve">NR. </w:t>
      </w:r>
      <w:r w:rsidR="005A0AA1" w:rsidRPr="005A0AA1">
        <w:rPr>
          <w:rStyle w:val="Robust"/>
          <w:sz w:val="22"/>
          <w:szCs w:val="22"/>
        </w:rPr>
        <w:t>8</w:t>
      </w:r>
      <w:r w:rsidR="001500F2" w:rsidRPr="005A0AA1">
        <w:rPr>
          <w:rStyle w:val="Robust"/>
          <w:sz w:val="22"/>
          <w:szCs w:val="22"/>
        </w:rPr>
        <w:t xml:space="preserve"> / </w:t>
      </w:r>
      <w:r w:rsidR="00203898" w:rsidRPr="005A0AA1">
        <w:rPr>
          <w:rStyle w:val="Robust"/>
          <w:sz w:val="22"/>
          <w:szCs w:val="22"/>
        </w:rPr>
        <w:t>29.01.2026</w:t>
      </w:r>
    </w:p>
    <w:p w14:paraId="2565F805" w14:textId="232BCE72" w:rsidR="001500F2" w:rsidRPr="005A0AA1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b w:val="0"/>
          <w:bCs w:val="0"/>
          <w:sz w:val="22"/>
          <w:szCs w:val="22"/>
        </w:rPr>
      </w:pPr>
      <w:r w:rsidRPr="005A0AA1">
        <w:rPr>
          <w:rStyle w:val="Robust"/>
          <w:sz w:val="22"/>
          <w:szCs w:val="22"/>
        </w:rPr>
        <w:t xml:space="preserve">privind </w:t>
      </w:r>
      <w:r w:rsidR="005A0AA1" w:rsidRPr="005A0AA1">
        <w:rPr>
          <w:b/>
          <w:bCs/>
          <w:sz w:val="22"/>
          <w:szCs w:val="22"/>
        </w:rPr>
        <w:t>stabilirea cuantumului alocației zilnice de hrană pentru persoanele asistate în cadrul Căminului pentru persoane vârstnice - Centru Social Plosca</w:t>
      </w:r>
    </w:p>
    <w:p w14:paraId="3A090623" w14:textId="2EFD50A5" w:rsidR="002F774A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5A0AA1">
        <w:rPr>
          <w:rStyle w:val="Robust"/>
          <w:sz w:val="22"/>
          <w:szCs w:val="22"/>
        </w:rPr>
        <w:t xml:space="preserve"> </w:t>
      </w:r>
    </w:p>
    <w:p w14:paraId="1AC181E8" w14:textId="77777777" w:rsidR="001500F2" w:rsidRPr="005A0AA1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162235CA" w:rsidR="001500F2" w:rsidRPr="005A0AA1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5A0AA1">
        <w:rPr>
          <w:rStyle w:val="Robust"/>
          <w:sz w:val="22"/>
          <w:szCs w:val="22"/>
        </w:rPr>
        <w:t xml:space="preserve">Consiliul Local al </w:t>
      </w:r>
      <w:r w:rsidR="00B25AB7" w:rsidRPr="005A0AA1">
        <w:rPr>
          <w:rStyle w:val="Robust"/>
          <w:sz w:val="22"/>
          <w:szCs w:val="22"/>
        </w:rPr>
        <w:t>Com.</w:t>
      </w:r>
      <w:r w:rsidRPr="005A0AA1">
        <w:rPr>
          <w:rStyle w:val="Robust"/>
          <w:sz w:val="22"/>
          <w:szCs w:val="22"/>
        </w:rPr>
        <w:t xml:space="preserve"> Bistreț, jud</w:t>
      </w:r>
      <w:r w:rsidR="00B25AB7" w:rsidRPr="005A0AA1">
        <w:rPr>
          <w:rStyle w:val="Robust"/>
          <w:sz w:val="22"/>
          <w:szCs w:val="22"/>
        </w:rPr>
        <w:t>.</w:t>
      </w:r>
      <w:r w:rsidRPr="005A0AA1">
        <w:rPr>
          <w:rStyle w:val="Robust"/>
          <w:sz w:val="22"/>
          <w:szCs w:val="22"/>
        </w:rPr>
        <w:t xml:space="preserve"> Dolj, </w:t>
      </w:r>
      <w:r w:rsidRPr="005A0AA1">
        <w:rPr>
          <w:rStyle w:val="Robust"/>
          <w:b w:val="0"/>
          <w:bCs w:val="0"/>
          <w:sz w:val="22"/>
          <w:szCs w:val="22"/>
        </w:rPr>
        <w:t>întrunit în ședința</w:t>
      </w:r>
      <w:r w:rsidRPr="005A0AA1">
        <w:rPr>
          <w:rStyle w:val="Robust"/>
          <w:sz w:val="22"/>
          <w:szCs w:val="22"/>
        </w:rPr>
        <w:t xml:space="preserve"> </w:t>
      </w:r>
      <w:r w:rsidR="00203898" w:rsidRPr="005A0AA1">
        <w:rPr>
          <w:rStyle w:val="Robust"/>
          <w:sz w:val="22"/>
          <w:szCs w:val="22"/>
        </w:rPr>
        <w:t>ordinară</w:t>
      </w:r>
      <w:r w:rsidRPr="005A0AA1">
        <w:rPr>
          <w:rStyle w:val="Robust"/>
          <w:sz w:val="22"/>
          <w:szCs w:val="22"/>
        </w:rPr>
        <w:t xml:space="preserve"> </w:t>
      </w:r>
      <w:r w:rsidRPr="005A0AA1">
        <w:rPr>
          <w:rStyle w:val="Robust"/>
          <w:b w:val="0"/>
          <w:bCs w:val="0"/>
          <w:sz w:val="22"/>
          <w:szCs w:val="22"/>
        </w:rPr>
        <w:t>în data de</w:t>
      </w:r>
      <w:r w:rsidRPr="005A0AA1">
        <w:rPr>
          <w:rStyle w:val="Robust"/>
          <w:sz w:val="22"/>
          <w:szCs w:val="22"/>
        </w:rPr>
        <w:t xml:space="preserve"> </w:t>
      </w:r>
      <w:r w:rsidR="00203898" w:rsidRPr="005A0AA1">
        <w:rPr>
          <w:rStyle w:val="Robust"/>
          <w:sz w:val="22"/>
          <w:szCs w:val="22"/>
        </w:rPr>
        <w:t>29</w:t>
      </w:r>
      <w:r w:rsidRPr="005A0AA1">
        <w:rPr>
          <w:rStyle w:val="Robust"/>
          <w:sz w:val="22"/>
          <w:szCs w:val="22"/>
        </w:rPr>
        <w:t>.</w:t>
      </w:r>
      <w:r w:rsidR="00203898" w:rsidRPr="005A0AA1">
        <w:rPr>
          <w:rStyle w:val="Robust"/>
          <w:sz w:val="22"/>
          <w:szCs w:val="22"/>
        </w:rPr>
        <w:t>01</w:t>
      </w:r>
      <w:r w:rsidRPr="005A0AA1">
        <w:rPr>
          <w:rStyle w:val="Robust"/>
          <w:sz w:val="22"/>
          <w:szCs w:val="22"/>
        </w:rPr>
        <w:t>.202</w:t>
      </w:r>
      <w:r w:rsidR="00203898" w:rsidRPr="005A0AA1">
        <w:rPr>
          <w:rStyle w:val="Robust"/>
          <w:sz w:val="22"/>
          <w:szCs w:val="22"/>
        </w:rPr>
        <w:t>6</w:t>
      </w:r>
    </w:p>
    <w:p w14:paraId="073D4A4E" w14:textId="77777777" w:rsidR="002F774A" w:rsidRPr="005A0AA1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5A0AA1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5A0AA1">
        <w:rPr>
          <w:b/>
          <w:sz w:val="22"/>
          <w:szCs w:val="22"/>
        </w:rPr>
        <w:t>Având în vedere</w:t>
      </w:r>
      <w:r w:rsidRPr="005A0AA1">
        <w:rPr>
          <w:b/>
          <w:sz w:val="22"/>
          <w:szCs w:val="22"/>
          <w:lang w:val="en-US"/>
        </w:rPr>
        <w:t>:</w:t>
      </w:r>
    </w:p>
    <w:p w14:paraId="278B05F2" w14:textId="77777777" w:rsidR="001500F2" w:rsidRPr="005A0AA1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2FE046EB" w:rsidR="001500F2" w:rsidRPr="005A0AA1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 xml:space="preserve">Nota de fundamentare a Primarului comunei Bistreț nr. </w:t>
      </w:r>
      <w:r w:rsidR="005A0AA1" w:rsidRPr="005A0AA1">
        <w:rPr>
          <w:sz w:val="22"/>
          <w:szCs w:val="22"/>
        </w:rPr>
        <w:t>377</w:t>
      </w:r>
      <w:r w:rsidRPr="005A0AA1">
        <w:rPr>
          <w:sz w:val="22"/>
          <w:szCs w:val="22"/>
        </w:rPr>
        <w:t xml:space="preserve"> din </w:t>
      </w:r>
      <w:r w:rsidR="00203898" w:rsidRPr="005A0AA1">
        <w:rPr>
          <w:sz w:val="22"/>
          <w:szCs w:val="22"/>
        </w:rPr>
        <w:t>22.01.2026</w:t>
      </w:r>
      <w:r w:rsidRPr="005A0AA1">
        <w:rPr>
          <w:sz w:val="22"/>
          <w:szCs w:val="22"/>
        </w:rPr>
        <w:t>;</w:t>
      </w:r>
      <w:r w:rsidR="00B25AB7" w:rsidRPr="005A0AA1">
        <w:rPr>
          <w:sz w:val="22"/>
          <w:szCs w:val="22"/>
        </w:rPr>
        <w:t xml:space="preserve"> </w:t>
      </w:r>
    </w:p>
    <w:p w14:paraId="2CC03AF9" w14:textId="6940BB93" w:rsidR="001500F2" w:rsidRPr="005A0AA1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 xml:space="preserve">Raportul compartimentului de specialitate nr. </w:t>
      </w:r>
      <w:r w:rsidR="005A0AA1" w:rsidRPr="005A0AA1">
        <w:rPr>
          <w:sz w:val="22"/>
          <w:szCs w:val="22"/>
        </w:rPr>
        <w:t>378</w:t>
      </w:r>
      <w:r w:rsidRPr="005A0AA1">
        <w:rPr>
          <w:sz w:val="22"/>
          <w:szCs w:val="22"/>
        </w:rPr>
        <w:t xml:space="preserve"> din</w:t>
      </w:r>
      <w:r w:rsidR="00203898" w:rsidRPr="005A0AA1">
        <w:rPr>
          <w:sz w:val="22"/>
          <w:szCs w:val="22"/>
        </w:rPr>
        <w:t xml:space="preserve"> 22.01.2026</w:t>
      </w:r>
      <w:r w:rsidRPr="005A0AA1">
        <w:rPr>
          <w:sz w:val="22"/>
          <w:szCs w:val="22"/>
        </w:rPr>
        <w:t>;</w:t>
      </w:r>
    </w:p>
    <w:p w14:paraId="791C4D94" w14:textId="00B10237" w:rsidR="005A0AA1" w:rsidRPr="005A0AA1" w:rsidRDefault="005A0AA1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 xml:space="preserve">Prevederile </w:t>
      </w:r>
      <w:r w:rsidRPr="005A0AA1">
        <w:rPr>
          <w:b/>
          <w:bCs/>
          <w:sz w:val="22"/>
          <w:szCs w:val="22"/>
        </w:rPr>
        <w:t>H.G. nr. 6/2026</w:t>
      </w:r>
      <w:r w:rsidRPr="005A0AA1">
        <w:rPr>
          <w:sz w:val="22"/>
          <w:szCs w:val="22"/>
        </w:rPr>
        <w:t xml:space="preserve"> privind actualizarea cuantumului alocației de hrană pentru copiii din serviciile de zi publice [...] precum și a nivelului minim al alocației zilnice de hrană pentru consumurile colective din instituțiile și unitățile publice și private de asistență socială destinate persoanelor adulte și persoanelor vârstnice</w:t>
      </w:r>
    </w:p>
    <w:p w14:paraId="64425FFE" w14:textId="1F167A80" w:rsidR="005A0AA1" w:rsidRPr="005A0AA1" w:rsidRDefault="005A0AA1" w:rsidP="005A0AA1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>Prevederile H.G. nr. 421/2022 privind stabilirea nivelului minim al alocației zilnice de hrană pentru consumurile colective din instituțiile publice de asistență socială</w:t>
      </w:r>
    </w:p>
    <w:p w14:paraId="41D8E24B" w14:textId="12BB61F6" w:rsidR="00310CA0" w:rsidRPr="005A0AA1" w:rsidRDefault="00310CA0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>Prevederile Legii nr. 17/2000 privind asistența socială a persoanelor vârstnice, republicată</w:t>
      </w:r>
      <w:r w:rsidR="00E62F5D" w:rsidRPr="005A0AA1">
        <w:rPr>
          <w:sz w:val="22"/>
          <w:szCs w:val="22"/>
        </w:rPr>
        <w:t>;</w:t>
      </w:r>
    </w:p>
    <w:p w14:paraId="7AEA25B8" w14:textId="77777777" w:rsidR="001500F2" w:rsidRPr="005A0AA1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5A0AA1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5A0AA1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5A0AA1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5A0AA1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5A0AA1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5A0AA1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5A0AA1">
        <w:rPr>
          <w:rStyle w:val="Robust"/>
          <w:sz w:val="22"/>
          <w:szCs w:val="22"/>
        </w:rPr>
        <w:t>HOTĂRĂȘTE:</w:t>
      </w:r>
    </w:p>
    <w:p w14:paraId="3AF7ED56" w14:textId="77777777" w:rsidR="001500F2" w:rsidRPr="005A0AA1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98289BE" w14:textId="73165D26" w:rsidR="003C390B" w:rsidRPr="005A0AA1" w:rsidRDefault="001500F2" w:rsidP="005A0AA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5A0AA1">
        <w:rPr>
          <w:rStyle w:val="Robust"/>
          <w:sz w:val="22"/>
          <w:szCs w:val="22"/>
        </w:rPr>
        <w:tab/>
        <w:t xml:space="preserve">Art. 1 </w:t>
      </w:r>
      <w:r w:rsidR="003C390B" w:rsidRPr="005A0AA1">
        <w:rPr>
          <w:rStyle w:val="Robust"/>
          <w:sz w:val="22"/>
          <w:szCs w:val="22"/>
        </w:rPr>
        <w:t xml:space="preserve">- </w:t>
      </w:r>
      <w:r w:rsidR="005A0AA1" w:rsidRPr="005A0AA1">
        <w:rPr>
          <w:sz w:val="22"/>
          <w:szCs w:val="22"/>
        </w:rPr>
        <w:t xml:space="preserve">Începând cu data de 01.02.2026, se stabilește cuantumul alocației zilnice de hrană pentru persoanele vârstnice îngrijite în cadrul </w:t>
      </w:r>
      <w:r w:rsidR="005A0AA1" w:rsidRPr="005A0AA1">
        <w:rPr>
          <w:b/>
          <w:bCs/>
          <w:sz w:val="22"/>
          <w:szCs w:val="22"/>
        </w:rPr>
        <w:t>Căminului pentru persoane vârstnice - Centru Social Plosca</w:t>
      </w:r>
      <w:r w:rsidR="005A0AA1" w:rsidRPr="005A0AA1">
        <w:rPr>
          <w:sz w:val="22"/>
          <w:szCs w:val="22"/>
        </w:rPr>
        <w:t xml:space="preserve"> la valoarea de </w:t>
      </w:r>
      <w:r w:rsidR="005A0AA1" w:rsidRPr="005A0AA1">
        <w:rPr>
          <w:b/>
          <w:bCs/>
          <w:sz w:val="22"/>
          <w:szCs w:val="22"/>
        </w:rPr>
        <w:t>32 lei/zi/persoană</w:t>
      </w:r>
      <w:r w:rsidR="005A0AA1" w:rsidRPr="005A0AA1">
        <w:rPr>
          <w:sz w:val="22"/>
          <w:szCs w:val="22"/>
        </w:rPr>
        <w:t>, în conformitate cu pragul minim stabilit prin H.G. nr. 6/2026.</w:t>
      </w:r>
    </w:p>
    <w:p w14:paraId="0F738CA6" w14:textId="77777777" w:rsidR="005A0AA1" w:rsidRPr="005A0AA1" w:rsidRDefault="005A0AA1" w:rsidP="005A0AA1">
      <w:pPr>
        <w:pStyle w:val="NormalWeb"/>
        <w:spacing w:before="0" w:beforeAutospacing="0" w:after="0" w:afterAutospacing="0"/>
        <w:rPr>
          <w:rStyle w:val="Robust"/>
          <w:sz w:val="22"/>
          <w:szCs w:val="22"/>
        </w:rPr>
      </w:pPr>
    </w:p>
    <w:p w14:paraId="553C0245" w14:textId="544E25EB" w:rsidR="001500F2" w:rsidRPr="005A0AA1" w:rsidRDefault="003C390B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A0AA1">
        <w:rPr>
          <w:rStyle w:val="Robust"/>
          <w:sz w:val="22"/>
          <w:szCs w:val="22"/>
        </w:rPr>
        <w:tab/>
        <w:t xml:space="preserve">Art. 2 </w:t>
      </w:r>
      <w:r w:rsidR="00345433" w:rsidRPr="005A0AA1">
        <w:rPr>
          <w:rStyle w:val="Robust"/>
          <w:sz w:val="22"/>
          <w:szCs w:val="22"/>
        </w:rPr>
        <w:t>–</w:t>
      </w:r>
      <w:r w:rsidRPr="005A0AA1">
        <w:rPr>
          <w:rStyle w:val="Robust"/>
          <w:sz w:val="22"/>
          <w:szCs w:val="22"/>
        </w:rPr>
        <w:t xml:space="preserve"> </w:t>
      </w:r>
      <w:r w:rsidR="005A0AA1" w:rsidRPr="005A0AA1">
        <w:rPr>
          <w:sz w:val="22"/>
          <w:szCs w:val="22"/>
        </w:rPr>
        <w:t>La data intrării în vigoare a prezentei hotărâri, prevederile H.C.L. nr. 73/2015 și H.C.L. nr. 74/2022, precum și orice alte dispoziții contrare, își încetează aplicabilitatea</w:t>
      </w:r>
      <w:r w:rsidR="00AA5CEE" w:rsidRPr="005A0AA1">
        <w:rPr>
          <w:sz w:val="22"/>
          <w:szCs w:val="22"/>
        </w:rPr>
        <w:t>.</w:t>
      </w:r>
    </w:p>
    <w:p w14:paraId="0F14704F" w14:textId="77777777" w:rsidR="00AA5CEE" w:rsidRPr="005A0AA1" w:rsidRDefault="00AA5CEE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8E67F1" w14:textId="20E1E924" w:rsidR="00703EC7" w:rsidRPr="005A0AA1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5A0AA1">
        <w:rPr>
          <w:rStyle w:val="Robust"/>
          <w:b w:val="0"/>
          <w:sz w:val="22"/>
          <w:szCs w:val="22"/>
        </w:rPr>
        <w:tab/>
      </w:r>
      <w:r w:rsidR="001500F2" w:rsidRPr="005A0AA1">
        <w:rPr>
          <w:rStyle w:val="Robust"/>
          <w:sz w:val="22"/>
          <w:szCs w:val="22"/>
        </w:rPr>
        <w:t xml:space="preserve">Art. </w:t>
      </w:r>
      <w:r w:rsidR="005A0AA1" w:rsidRPr="005A0AA1">
        <w:rPr>
          <w:rStyle w:val="Robust"/>
          <w:sz w:val="22"/>
          <w:szCs w:val="22"/>
        </w:rPr>
        <w:t>3</w:t>
      </w:r>
      <w:r w:rsidR="001500F2" w:rsidRPr="005A0AA1">
        <w:rPr>
          <w:rStyle w:val="Robust"/>
          <w:sz w:val="22"/>
          <w:szCs w:val="22"/>
        </w:rPr>
        <w:t xml:space="preserve"> - </w:t>
      </w:r>
      <w:r w:rsidR="005A0AA1" w:rsidRPr="005A0AA1">
        <w:rPr>
          <w:sz w:val="22"/>
          <w:szCs w:val="22"/>
        </w:rPr>
        <w:t>Primarul Comunei Bistreț, prin aparatul de specialitate și prin conducerea Căminului pentru persoane vârstnice, va duce la îndeplinire prevederile prezentei hotărâri</w:t>
      </w:r>
      <w:r w:rsidR="00703EC7" w:rsidRPr="005A0AA1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5A0AA1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1275D914" w:rsidR="00703EC7" w:rsidRPr="005A0AA1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5A0AA1">
        <w:rPr>
          <w:rStyle w:val="Robust"/>
          <w:sz w:val="22"/>
          <w:szCs w:val="22"/>
        </w:rPr>
        <w:t xml:space="preserve">Art. </w:t>
      </w:r>
      <w:r w:rsidR="005A0AA1" w:rsidRPr="005A0AA1">
        <w:rPr>
          <w:rStyle w:val="Robust"/>
          <w:sz w:val="22"/>
          <w:szCs w:val="22"/>
        </w:rPr>
        <w:t>4</w:t>
      </w:r>
      <w:r w:rsidRPr="005A0AA1">
        <w:rPr>
          <w:rStyle w:val="Robust"/>
          <w:sz w:val="22"/>
          <w:szCs w:val="22"/>
        </w:rPr>
        <w:t xml:space="preserve"> - </w:t>
      </w:r>
      <w:r w:rsidRPr="005A0AA1">
        <w:rPr>
          <w:sz w:val="22"/>
          <w:szCs w:val="22"/>
        </w:rPr>
        <w:t>Prezenta hotărâre se comunică, prin grija secretarului general al UAT, către</w:t>
      </w:r>
      <w:r w:rsidR="00703EC7" w:rsidRPr="005A0AA1">
        <w:rPr>
          <w:sz w:val="22"/>
          <w:szCs w:val="22"/>
        </w:rPr>
        <w:t>:</w:t>
      </w:r>
    </w:p>
    <w:p w14:paraId="58494AA0" w14:textId="0A4C5CDF" w:rsidR="0075213C" w:rsidRPr="005A0AA1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>Instituția Prefectului – Județul Dolj;</w:t>
      </w:r>
    </w:p>
    <w:p w14:paraId="7DDD8A50" w14:textId="7FBB602D" w:rsidR="005A0AA1" w:rsidRPr="005A0AA1" w:rsidRDefault="005A0AA1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>Căminului pentru persoane vârstnice - Centru Social Plosca</w:t>
      </w:r>
      <w:r w:rsidRPr="005A0AA1">
        <w:rPr>
          <w:sz w:val="22"/>
          <w:szCs w:val="22"/>
          <w:lang w:val="en-US"/>
        </w:rPr>
        <w:t>;</w:t>
      </w:r>
    </w:p>
    <w:p w14:paraId="7FF1CAEA" w14:textId="4D4A8D66" w:rsidR="00203898" w:rsidRPr="005A0AA1" w:rsidRDefault="00203898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>Compartimentul de Asistență Socială;</w:t>
      </w:r>
    </w:p>
    <w:p w14:paraId="73494F63" w14:textId="115F6BF9" w:rsidR="0075213C" w:rsidRPr="005A0AA1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>Alte instituții și compartimente interesate</w:t>
      </w:r>
      <w:r w:rsidR="00203898" w:rsidRPr="005A0AA1">
        <w:rPr>
          <w:sz w:val="22"/>
          <w:szCs w:val="22"/>
        </w:rPr>
        <w:t>;</w:t>
      </w:r>
    </w:p>
    <w:p w14:paraId="5E7782F2" w14:textId="77777777" w:rsidR="0075213C" w:rsidRPr="005A0AA1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5A0AA1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75213C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5213C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75213C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6E1AF1BB" w:rsidR="002F774A" w:rsidRPr="0075213C" w:rsidRDefault="00203898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141122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6073802" w14:textId="77777777" w:rsidR="009969D1" w:rsidRPr="0075213C" w:rsidRDefault="009969D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0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7CF9"/>
    <w:rsid w:val="000D17F1"/>
    <w:rsid w:val="000E57E6"/>
    <w:rsid w:val="001243CB"/>
    <w:rsid w:val="001500F2"/>
    <w:rsid w:val="001944DC"/>
    <w:rsid w:val="001F63C1"/>
    <w:rsid w:val="00203898"/>
    <w:rsid w:val="00210C38"/>
    <w:rsid w:val="002F774A"/>
    <w:rsid w:val="00310CA0"/>
    <w:rsid w:val="003278EE"/>
    <w:rsid w:val="00345433"/>
    <w:rsid w:val="003727F9"/>
    <w:rsid w:val="003C390B"/>
    <w:rsid w:val="00426E64"/>
    <w:rsid w:val="00462895"/>
    <w:rsid w:val="004709F8"/>
    <w:rsid w:val="00475B2D"/>
    <w:rsid w:val="004C208A"/>
    <w:rsid w:val="004D1D75"/>
    <w:rsid w:val="00501FDC"/>
    <w:rsid w:val="005133F8"/>
    <w:rsid w:val="005147D6"/>
    <w:rsid w:val="00526BB0"/>
    <w:rsid w:val="00596C26"/>
    <w:rsid w:val="005A0AA1"/>
    <w:rsid w:val="005D30C1"/>
    <w:rsid w:val="0067582F"/>
    <w:rsid w:val="00703EC7"/>
    <w:rsid w:val="0074378E"/>
    <w:rsid w:val="00750E71"/>
    <w:rsid w:val="0075213C"/>
    <w:rsid w:val="00766E9E"/>
    <w:rsid w:val="007736F1"/>
    <w:rsid w:val="00860D91"/>
    <w:rsid w:val="0088133E"/>
    <w:rsid w:val="008D2A55"/>
    <w:rsid w:val="008E798E"/>
    <w:rsid w:val="008F00EB"/>
    <w:rsid w:val="00945628"/>
    <w:rsid w:val="009543B3"/>
    <w:rsid w:val="009679BA"/>
    <w:rsid w:val="009969D1"/>
    <w:rsid w:val="009F3486"/>
    <w:rsid w:val="00AA5CEE"/>
    <w:rsid w:val="00B0207A"/>
    <w:rsid w:val="00B25AB7"/>
    <w:rsid w:val="00B66FCB"/>
    <w:rsid w:val="00BC7A93"/>
    <w:rsid w:val="00C06E63"/>
    <w:rsid w:val="00C31C2A"/>
    <w:rsid w:val="00C370E8"/>
    <w:rsid w:val="00C92E00"/>
    <w:rsid w:val="00D2762F"/>
    <w:rsid w:val="00E4784B"/>
    <w:rsid w:val="00E573EE"/>
    <w:rsid w:val="00E62F5D"/>
    <w:rsid w:val="00F7015C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389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33</cp:revision>
  <cp:lastPrinted>2026-01-30T15:44:00Z</cp:lastPrinted>
  <dcterms:created xsi:type="dcterms:W3CDTF">2025-07-09T06:43:00Z</dcterms:created>
  <dcterms:modified xsi:type="dcterms:W3CDTF">2026-01-30T15:54:00Z</dcterms:modified>
</cp:coreProperties>
</file>